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97E" w:rsidRPr="0019797E" w:rsidRDefault="0019797E" w:rsidP="0019797E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19797E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Письмо Министерства образования и науки РФ от 19 мая 2017 г. N 07-2617 "О направлении методических рекомендаций"</w:t>
      </w:r>
    </w:p>
    <w:p w:rsidR="0019797E" w:rsidRPr="0019797E" w:rsidRDefault="0019797E" w:rsidP="0019797E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9797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26 июня 2017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0" w:name="0"/>
      <w:bookmarkEnd w:id="0"/>
      <w:proofErr w:type="gramStart"/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Департамент государственной политики в сфере защиты прав детей </w:t>
      </w:r>
      <w:proofErr w:type="spellStart"/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Минобрнауки</w:t>
      </w:r>
      <w:proofErr w:type="spellEnd"/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России (далее - Департамент) направляет для использования в работе </w:t>
      </w:r>
      <w:hyperlink r:id="rId4" w:anchor="1000" w:history="1">
        <w:r w:rsidRPr="0019797E">
          <w:rPr>
            <w:rFonts w:ascii="Arial" w:eastAsia="Times New Roman" w:hAnsi="Arial" w:cs="Arial"/>
            <w:color w:val="2060A4"/>
            <w:sz w:val="23"/>
            <w:u w:val="single"/>
            <w:lang w:eastAsia="ru-RU"/>
          </w:rPr>
          <w:t>Методические рекомендации</w:t>
        </w:r>
      </w:hyperlink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для образовательных организаций по информированию родителей о рисках, связанных с детской смертностью, разработанные во исполнение пункта 4 Протокола совещания у заместителя председателя Правительства Российской Федерации О.Ю. </w:t>
      </w:r>
      <w:proofErr w:type="spellStart"/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Голодец</w:t>
      </w:r>
      <w:proofErr w:type="spellEnd"/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от 20 февраля 2017 г. N ОГ-П8-37пр.</w:t>
      </w:r>
      <w:proofErr w:type="gramEnd"/>
    </w:p>
    <w:p w:rsidR="0019797E" w:rsidRP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Возросшая статистика травматизма </w:t>
      </w:r>
      <w:proofErr w:type="gramStart"/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детей</w:t>
      </w:r>
      <w:proofErr w:type="gramEnd"/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безусловно требует привлечения широкого внимания общественности, проведения работы как с детьми так и родителями. Департамент просит разместить указанные </w:t>
      </w:r>
      <w:hyperlink r:id="rId5" w:anchor="1000" w:history="1">
        <w:r w:rsidRPr="0019797E">
          <w:rPr>
            <w:rFonts w:ascii="Arial" w:eastAsia="Times New Roman" w:hAnsi="Arial" w:cs="Arial"/>
            <w:color w:val="2060A4"/>
            <w:sz w:val="23"/>
            <w:u w:val="single"/>
            <w:lang w:eastAsia="ru-RU"/>
          </w:rPr>
          <w:t>методические рекомендации</w:t>
        </w:r>
      </w:hyperlink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в информационно-телекоммуникационной сети "Интернет" на сайтах образовательных организаций и провести просветительские мероприятия с родителями и обучающимися.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96"/>
        <w:gridCol w:w="2796"/>
      </w:tblGrid>
      <w:tr w:rsidR="0019797E" w:rsidRPr="0019797E" w:rsidTr="0019797E">
        <w:tc>
          <w:tcPr>
            <w:tcW w:w="2500" w:type="pct"/>
            <w:hideMark/>
          </w:tcPr>
          <w:p w:rsidR="0019797E" w:rsidRPr="0019797E" w:rsidRDefault="0019797E" w:rsidP="00197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Департамента</w:t>
            </w:r>
            <w:r w:rsidRPr="00197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государственной политики</w:t>
            </w:r>
            <w:r w:rsidRPr="00197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сфере защиты прав детей</w:t>
            </w:r>
          </w:p>
        </w:tc>
        <w:tc>
          <w:tcPr>
            <w:tcW w:w="2500" w:type="pct"/>
            <w:hideMark/>
          </w:tcPr>
          <w:p w:rsidR="0019797E" w:rsidRPr="0019797E" w:rsidRDefault="0019797E" w:rsidP="00197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Е.А. </w:t>
            </w:r>
            <w:proofErr w:type="spellStart"/>
            <w:r w:rsidRPr="00197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Сильянов</w:t>
            </w:r>
            <w:proofErr w:type="spellEnd"/>
          </w:p>
        </w:tc>
      </w:tr>
    </w:tbl>
    <w:p w:rsid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19797E" w:rsidRPr="0019797E" w:rsidRDefault="0019797E" w:rsidP="0019797E">
      <w:pPr>
        <w:shd w:val="clear" w:color="auto" w:fill="FFFFFF"/>
        <w:spacing w:after="255" w:line="270" w:lineRule="atLeast"/>
        <w:jc w:val="righ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Приложение</w:t>
      </w: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к </w:t>
      </w:r>
      <w:hyperlink r:id="rId6" w:anchor="0" w:history="1">
        <w:r w:rsidRPr="0019797E">
          <w:rPr>
            <w:rFonts w:ascii="Arial" w:eastAsia="Times New Roman" w:hAnsi="Arial" w:cs="Arial"/>
            <w:color w:val="2060A4"/>
            <w:sz w:val="23"/>
            <w:u w:val="single"/>
            <w:lang w:eastAsia="ru-RU"/>
          </w:rPr>
          <w:t>письму</w:t>
        </w:r>
      </w:hyperlink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  <w:proofErr w:type="spellStart"/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Минобрнауки</w:t>
      </w:r>
      <w:proofErr w:type="spellEnd"/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России</w:t>
      </w: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от 19.05.2017 N 07-2617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19797E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Методические рекомендации</w:t>
      </w:r>
      <w:r w:rsidRPr="0019797E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>для образовательных организаций по информированию родителей о рисках, связанных с детской смертностью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19797E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Введение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период летнего отдыха у детей и подростков значительно увеличивается объем свободного времени. При нахождении несовершеннолетних без присмотра взрослых резко возрастают риски несчастных случаев, приводящих к травмам, увечьям, и даже детской смертности от внешних причин.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целях профилактики несчастных случаев и детской смертности от внешних причин в образовательных организациях необходимо проводить информирование родителей о рисках, связанных с детской смертностью, их причинах, типах и способах предупреждения.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Методические рекомендации рассматривают различные аспекты организации и проведения комплекса мероприятий для образовательных организаций по информированию родителей о рисках, связанных с детской смертностью и могут быть использованы для организации работы с родителями и детьми.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Настоящие рекомендации разработаны федеральным государственным бюджетным научным учреждением "Центр защиты прав и интересов детей" на основе материалов, представленных Министерством здравоохранения Российской Федерации.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19797E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lastRenderedPageBreak/>
        <w:t>1. Наиболее распространенные несчастные случаи, приводящие к увечьям и смерти детей, их причины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Медицинские эксперты Всемирной организации здравоохранения пришли к выводу - в настоящее время в большинстве цивилизованных стран дети чаще погибают в результате несчастных случаев, чем от всех болезней вместе взятых.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Задача родителей сделать все возможное, чтобы максимально обезопасить своего ребенка от несчастного случая.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Наиболее распространенные несчастные случаи, приводящие к увечьям и смерти детей: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ожоги;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падения с высоты;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утопления;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отравления;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поражения электрическим током;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- дорожно-транспортные происшествия, включая происшествия с участием мотоциклистов, велосипедистов, а также </w:t>
      </w:r>
      <w:proofErr w:type="spellStart"/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роллинг</w:t>
      </w:r>
      <w:proofErr w:type="spellEnd"/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(катание на роликах);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 основании статистических данных, полученных из баз данных Всемирной организации здравоохранения, можно утверждать, что причинами несчастных случаев в детском возрасте чаще всего являются: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отсутствие должного надзора за детьми всех возрастных групп;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неосторожное, неправильное поведение ребенка в быту, на улице, во время игр, занятий спортом.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Возникновению несчастных случаев способствуют и психологические особенности детей: любознательность, большая подвижность, эмоциональность, недостаток жизненного опыта, а отсюда отсутствие чувства опасности.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Причины несчастных случаев с детьми имеют возрастную специфику: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в возрасте до 4 лет дети чаще подвергаются несчастным случаям, самостоятельно познавая окружающий мир;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в возрасте от 5 до 10 лет несчастные случаи наступают вследствие шалости, неосторожного поведения ребенка;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в возрасте от 10 до 14 лет и старше - вследствие борьбы за лидерство. Так, у детей 10-12 лет появляются новые интересы, они становятся более активными, самостоятельными, в играх стараются проявить изобретательность, стремятся утвердиться в среде сверстников;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- бурная энергия и активность - факторы, способствующие возникновению несчастных случаев у школьников 10-13 лет. Подросток, сознавая свою "нескладность", старается </w:t>
      </w: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ее скрыть напускной грубостью, бравадой. Начавшаяся интенсивная деятельность желез внутренней секреции сказывается на состоянии нервной системы подростков. Неуравновешенность, вспыльчивость, повышенная возбудимость с недостаточной выдержкой делают их шумными, импульсивными.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19797E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2. Обучение детей основам профилактики несчастных случаев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 учетом указанных причин работа родителей по предупреждению несчастных случаев должна вестись в следующих направлениях: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создание безопасной среды пребывания ребенка, обеспечение надзора;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систематическое обучение детей основам профилактики несчастных случаев.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Создание безопасной среды пребывания ребенка предполагает: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организацию досуга ребенка, включение его в интересные и полезные развивающие занятия;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ограничение опасных условий, обеспечение недоступности для ребенка опасных средств и веществ;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запрет на пребывание ребенка в местах, связанных с рисками для жизни и здоровья без присмотра взрослых (стройках, запретных и промышленных зонах, местах интенсивного движения транспорта, открытых водоемах и т.п.);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обеспечение постоянного надзора за времяпровождением и занятиями ребенка (обеспечение организованного отдыха или присмотра со стороны самих родителей, родственников и т.п., регулярный контакт с ребенком в течение дня с использованием электронных сре</w:t>
      </w:r>
      <w:proofErr w:type="gramStart"/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дств св</w:t>
      </w:r>
      <w:proofErr w:type="gramEnd"/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язи).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Систематическое обучение детей основам профилактики несчастных случаев включает: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- информирование ребенка о видах и причинах несчастных случаев, рисках, влекущих за собой травматизм, увечья и смерть, а также об условиях и способах </w:t>
      </w:r>
      <w:proofErr w:type="spellStart"/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избежания</w:t>
      </w:r>
      <w:proofErr w:type="spellEnd"/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несчастных случаев;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регулярное инструктирование ребенка о правилах и мерах безопасного поведения в быту, на улицах, дороге, транспорте, на игровых и спортивных площадках и т.п.;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обучение ребенка (особенно подростка) противостоянию подстрекательству к опасному поведению со стороны ровесников или старших товарищей, формирование ответственности за здоровье и жизнь окружающих людей, особенно младших товарищей, которые могут стать жертвой нелепых и опасных рекомендаций подростков, подстрекающих к опасным играм и занятиям;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обучение ребенка элементарным мерам первой помощи, и, прежде всего, обеспечение возможности обратиться за помощью к взрослым.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19797E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Основные условия проведения</w:t>
      </w:r>
      <w:r w:rsidRPr="0019797E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>успешной профилактической работы с детьми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1. Чтобы избежать несчастных случаев, родители, прежде всего, должны изменить свое собственное отношение к рискам. Несчастные случаи должны перестать считаться роковым злом, которое почти невозможно предупредить. Только при таком условии можно выработать у ребенка навыки осмотрительного поведения.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Родители сами должны показывать пример безопасного и ответственного поведения.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 Важно не развить у ребенка чувства робости и страха, а, наоборот, внушить ему, что опасности можно избежать, если вести себя правильно!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 Никакой реальной пользы не будет от бесконечных напоминаний "будь осторожен", "делай аккуратно". Необходимо конкретно объяснять, что именно следует делать и что делать нельзя. Следует научить его последовательно выполнять ряд действий, объясняя, почему необходимо делать именно так. Действие, которое взрослыми совершается автоматически, ребенку необходимо объяснить детально.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5. Основное внимание взрослых в профилактике обычно бывает направлено на предупреждение дорожно-транспортного травматизма и предупреждение несчастных случаев при выполнении хозяйственных работ. Родителям важно понимать, что несчастные случаи чаще всего происходят во время игр и развлечений. Следует именно им уделять повышенное внимание при инструктировании ребенка.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6. Очень важно приучать детей к самообслуживанию, к участию в домашнем труде. Ребята, помогающие родителям, как правило, более аккуратны и внимательны и менее подвержены действию опасных факторов. Приучая ребенка к работе по дому, следует подробно разъяснить ему, почему необходимо выполнять те или иные правила при пользовании ножом, иголкой, электроприборами, механизированными инструментами.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7. Иногда бывает полезно рассказать ребенку о несчастных случаях, происшедших с другими детьми. Чтобы этот рассказ ему запомнился и принес реальную пользу воспитанию навыков правильного поведения, необходимо предоставить возможность самому разобраться в причинах несчастья. Ребенок должен понять, как можно было бы в данной ситуации избежать опасности. Именно такой подход убедит его в том, что опасность всегда можно предотвратить.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8. Родители не должны равнодушно проходить мимо небезопасных шалостей детей, их долг предотвратить беду, даже если она угрожает чужому ребенку. Если родители совместно с детьми становятся свидетелями опасного и рискованного поведения других людей, это должно стать поводом для серьезного обсуждения.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19797E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3. Рекомендации по предупреждению несчастных случаев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Для предупреждения несчастных случаев необходимо помнить о причинах, приводящих к ним, а также действиях, обеспечивающих их предупреждение, предотвращение.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19797E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3.1 Ожоги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Ожоги могут быть вызваны соприкосновением с горячими поверхностями, горючими веществами, при нахождении вблизи открытого огня, а также в результате длительного пребывания на солнце (такие ожоги могут сопровождаться солнечным или тепловым ударом).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Для предупреждения ожогов: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ограничьте доступ детей к открытому огню, явлениям и веществам, которые могут вызвать ожоги;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запретите детям разводить костры и находиться вблизи открытого огня без присмотра взрослых.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Для профилактики солнечных ожогов и ударов необходимо: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защищать в солнечную жаркую погоду голову светлым (</w:t>
      </w:r>
      <w:proofErr w:type="gramStart"/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светлое</w:t>
      </w:r>
      <w:proofErr w:type="gramEnd"/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лучше отражает солнечный свет), легким, легко проветриваемым головным убором желательно из натурального хлопка, льна;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защищать глаза темными очками, при этом очки должны быть с фильтрами, полностью блокирующими солнечные лучи диапазонов</w:t>
      </w:r>
      <w:proofErr w:type="gramStart"/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А</w:t>
      </w:r>
      <w:proofErr w:type="gramEnd"/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 В;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избегать пребывания на открытых пространствах, под воздействием прямых солнечных лучей (солнце наиболее активно и опасно в период с 12 до 16 часов);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нанести на кожу ребенка солнцезащитный крем (не менее 25-30 единиц) за 20-30 минут до выхода на улицу;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находиться на солнце (если ребенок загорает в первый раз) можно не более 5-6 минут и 8-10 минут после образования загара;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принимать солнечные ванны не чаще 2-3 раз в день с перерывами, во время которых ребенок должен быть в тени;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избегать воздействия прямых лучей солнца на непокрытое тело, а особенно голову. С этой целью необходимо прикрываться зонтом, чередовать купание и отдых, не засыпать на солнце, не совершать продолжительных экскурсий в жару, больше пить;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не находиться долгое время на солнце (даже под зонтом). Продолжительность солнечных ванн изначально не должна быть дольше 15-20 минут, впоследствии можно постепенно увеличить время, но не дольше двух часов с обязательными перерывами нахождения в тени и прохладе;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загорать лучше не лежа, а в движении, а также принимать солнечные ванны в утренние и вечерние часы;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- приучать ребенка поддерживать в организме водный баланс: находясь на </w:t>
      </w:r>
      <w:proofErr w:type="gramStart"/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отдыхе</w:t>
      </w:r>
      <w:proofErr w:type="gramEnd"/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на море, пить не меньше 2-3 литров в день;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протирать время от времени лицо мокрым, прохладным платком, чаще умываться и принимать прохладный душ;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научить ребенка при ощущении недомогания незамедлительно обращаться за помощью.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19797E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3.2 Падение с высоты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Падения </w:t>
      </w:r>
      <w:proofErr w:type="gramStart"/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 высоты чаще всего связаны с пребыванием детей без присмотра в опасных местах на высоте</w:t>
      </w:r>
      <w:proofErr w:type="gramEnd"/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, с опасными играми на крышах, стройках, чердаках, </w:t>
      </w: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сараях, деревьях, а также с нарушением правил поведения на аттракционах и качелях.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Для предупреждения падения с высоты необходимо: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запретить детям играть в опасных местах;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не оставлять детей без присмотра на высоте;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объяснить подробно правила пользования аттракционами и качелями, необходимость соблюдения всех правил безопасности, в том числе не вставать во время движения аттракциона или во время раскачивания, не раскачиваться на большую высоту и т.п., а также использования всех страховочных приспособлений;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обеспечить ребенку безопасность и присмотр при открытых окнах и балконах; объяснить, что москитные сетки не защищают от падений.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19797E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3.3. Отравление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Отравления чаще всего наступают в результате вдыхания или соприкосновения ребенка с ядовитым веществом, употребления внутрь медикаментов, а также при употреблении в пищу ядовитых грибов, ягод или ядовитых растений.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Для предупреждения отравления необходимо: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хранить ядовитые вещества и медикаменты в недоступном для детей месте, в специально маркированной посуде;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давать ребенку лекарственные препараты только по назначению врача и ни в коем случае не давать ему лекарства, предназначенные для взрослых или детей другого возраста;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не употреблять в пищу незнакомые грибы и ягоды. Объяснить ребенку, что пробовать незнакомые грибы, ягоды и другие растения опасно для жизни.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19797E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3.4. Поражение электрическим током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Поражение электрическим током чаще всего наступает при нахождении детей в запрещенных местах (на стройках, в промышленных зонах, заброшенных домах и т.п.).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Для предупреждения поражения электрическим током необходимо: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запретить детям играть в опасных местах;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объяснить ребенку опасность прикосновения к электрическим проводам.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19797E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3.5. Утопление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Утопления происходят по причине купания в запрещенных местах, ныряния на глубину или неумения ребенка плавать.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Для предупреждения утопления необходимо: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- не оставлять ребенка без присмотра вблизи водоема;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разрешать купаться только в специально отведенных для этого местах;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обеспечить его защитными средствами в случае, если ребенок не умеет плавать;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напоминать ребенку правила поведения на воде перед каждым посещением водоема.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19797E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3.6. </w:t>
      </w:r>
      <w:proofErr w:type="spellStart"/>
      <w:r w:rsidRPr="0019797E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Роллинговый</w:t>
      </w:r>
      <w:proofErr w:type="spellEnd"/>
      <w:r w:rsidRPr="0019797E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 травматизм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spellStart"/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Роллинговый</w:t>
      </w:r>
      <w:proofErr w:type="spellEnd"/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травматизм наступает в результате падений при катании на роликовых коньках. Нередко приводит к тяжелейшим повреждениям опорно-двигательного аппарата и травмам головы, иногда несовместимым с жизнью.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Для предупреждения </w:t>
      </w:r>
      <w:proofErr w:type="spellStart"/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роллингового</w:t>
      </w:r>
      <w:proofErr w:type="spellEnd"/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травматизма необходимо: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выбирать правильно роликовые коньки: голенище должно надежно поддерживать голеностопный сустав;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научить ребенка стоять и перемещаться на роликах. Для этого можно подвести его к перилам, поставить между двух стульев. Важно проследить за правильной постановкой голеностопного сустава;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научить способам торможения. Если не можете этого сделать сами - пригласите опытного роллера;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обязательно приобрести наколенники, налокотники, напульсники и шлем - это предупредит основные травмы; требуйте их использования ребенком;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научить ребенка правильно падать: вперед на колени, а затем на руки;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запретить кататься вблизи проезжей части;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научить детей избегать высоких скоростей, следить за рельефом дороги, быть внимательным.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19797E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3.7. Дорожно-транспортный травматизм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Дорожно-транспортный травматизм происходит при несоблюдении правил дорожного движения с участием пешеходов, автомобилей, при езде на велосипеде и мотоцикле.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Для предупреждения дорожно-транспортного травматизма необходимо: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соблюдать неукоснительно самим, а также научить ребенка соблюдать правила дорожного движения;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- научить ребенка правильно переходить проезжую часть (в установленных местах, на разрешенный сигнал светофора, убедившись в отсутствии транспортных средств). Самая опасная машина - стоящая: ребенок считает, что если опасности не видно, значит, ее нет. Но, выходя из-за такой машины на проезжую часть, 63 ребенка из 100, </w:t>
      </w:r>
      <w:proofErr w:type="gramStart"/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попавших</w:t>
      </w:r>
      <w:proofErr w:type="gramEnd"/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в дорожное происшествие, попадают под колеса другой машины;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- использовать при перевозке ребенка в автомобиле специальное кресло и ремни безопасности;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научить ребенка безопасному поведению при езде на мотоцикле и велосипеде. Дети должны обязательно использовать защитные шлемы и другие защитные приспособления.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Серьезный риск представляет нарушение правил поведения на железной дороге.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Для предупреждения дорожно-транспортного травматизма на железной дороге необходимо: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не оставлять детей без присмотра вблизи железнодорожных путей;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запрещать детям находиться на железнодорожных узлах, развязках и т.п., кататься на крышах, подножках, переходных площадках вагонов;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учить детей переходить железнодорожные пути только в специально отведенных местах;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соблюдать самим и требовать от детей соблюдения правил проезда в железнодорожном транспорте: нахождения на платформах, посадки и высадки пассажиров из вагона, поведения в вагонах.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Родители должны помнить, что соблюдение правил безопасности во всех ситуациях - это средство спасения жизни и здоровья ребенка!</w:t>
      </w:r>
    </w:p>
    <w:p w:rsidR="0019797E" w:rsidRPr="0019797E" w:rsidRDefault="0019797E" w:rsidP="0019797E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bookmarkStart w:id="1" w:name="review"/>
      <w:bookmarkEnd w:id="1"/>
      <w:r w:rsidRPr="0019797E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Обзор документа</w:t>
      </w:r>
    </w:p>
    <w:p w:rsidR="0019797E" w:rsidRPr="0019797E" w:rsidRDefault="0019797E" w:rsidP="0019797E">
      <w:pPr>
        <w:spacing w:before="255" w:after="25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97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noshade="t" o:hr="t" fillcolor="#333" stroked="f"/>
        </w:pict>
      </w:r>
    </w:p>
    <w:p w:rsidR="0019797E" w:rsidRP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Представлены методические рекомендации для образовательных организаций по информированию родителей о рисках, связанных с детской смертностью.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Перечислены наиболее распространенные несчастные случаи, приводящие к увечьям и смерти детей, их причины.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Работа родителей по предупреждению несчастных случаев должна вестись в т. ч. в направлении систематического обучения детей основам профилактики несчастных случаев.</w:t>
      </w:r>
    </w:p>
    <w:p w:rsidR="0019797E" w:rsidRPr="0019797E" w:rsidRDefault="0019797E" w:rsidP="0019797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9797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Рекомендации должны быть размещены в Интернете на сайтах образовательных организаций. С родителями и обучающимися следует провести просветительские мероприятия.</w:t>
      </w:r>
    </w:p>
    <w:p w:rsidR="0095069C" w:rsidRDefault="0019797E"/>
    <w:sectPr w:rsidR="0095069C" w:rsidSect="00114B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797E"/>
    <w:rsid w:val="00057DF0"/>
    <w:rsid w:val="00114B9D"/>
    <w:rsid w:val="0019797E"/>
    <w:rsid w:val="00DA59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B9D"/>
  </w:style>
  <w:style w:type="paragraph" w:styleId="2">
    <w:name w:val="heading 2"/>
    <w:basedOn w:val="a"/>
    <w:link w:val="20"/>
    <w:uiPriority w:val="9"/>
    <w:qFormat/>
    <w:rsid w:val="001979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9797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9797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9797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97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9797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5242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2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arant.ru/products/ipo/prime/doc/71596646/" TargetMode="External"/><Relationship Id="rId5" Type="http://schemas.openxmlformats.org/officeDocument/2006/relationships/hyperlink" Target="http://www.garant.ru/products/ipo/prime/doc/71596646/" TargetMode="External"/><Relationship Id="rId4" Type="http://schemas.openxmlformats.org/officeDocument/2006/relationships/hyperlink" Target="http://www.garant.ru/products/ipo/prime/doc/7159664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2581</Words>
  <Characters>14718</Characters>
  <Application>Microsoft Office Word</Application>
  <DocSecurity>0</DocSecurity>
  <Lines>122</Lines>
  <Paragraphs>34</Paragraphs>
  <ScaleCrop>false</ScaleCrop>
  <Company/>
  <LinksUpToDate>false</LinksUpToDate>
  <CharactersWithSpaces>17265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2017-12-26T10:11:00Z</dcterms:created>
  <dcterms:modified xsi:type="dcterms:W3CDTF">2017-12-26T10:12:00Z</dcterms:modified>
</cp:coreProperties>
</file>